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423AB" w:rsidP="7A28303C" w:rsidRDefault="00282744" w14:paraId="6936107C" w14:textId="2BA5CFE7">
      <w:pPr>
        <w:jc w:val="center"/>
        <w:rPr>
          <w:b w:val="1"/>
          <w:bCs w:val="1"/>
          <w:sz w:val="40"/>
          <w:szCs w:val="40"/>
        </w:rPr>
      </w:pPr>
      <w:r w:rsidRPr="7A28303C" w:rsidR="1D1DED60">
        <w:rPr>
          <w:b w:val="1"/>
          <w:bCs w:val="1"/>
          <w:sz w:val="40"/>
          <w:szCs w:val="40"/>
        </w:rPr>
        <w:t>Kā</w:t>
      </w:r>
      <w:r w:rsidRPr="7A28303C" w:rsidR="1D1DED60">
        <w:rPr>
          <w:b w:val="1"/>
          <w:bCs w:val="1"/>
          <w:sz w:val="40"/>
          <w:szCs w:val="40"/>
        </w:rPr>
        <w:t xml:space="preserve"> </w:t>
      </w:r>
      <w:r w:rsidRPr="7A28303C" w:rsidR="1D1DED60">
        <w:rPr>
          <w:b w:val="1"/>
          <w:bCs w:val="1"/>
          <w:sz w:val="40"/>
          <w:szCs w:val="40"/>
        </w:rPr>
        <w:t>reģistrēties</w:t>
      </w:r>
      <w:r w:rsidRPr="7A28303C" w:rsidR="1D1DED60">
        <w:rPr>
          <w:b w:val="1"/>
          <w:bCs w:val="1"/>
          <w:sz w:val="40"/>
          <w:szCs w:val="40"/>
        </w:rPr>
        <w:t xml:space="preserve"> Linde </w:t>
      </w:r>
      <w:r w:rsidRPr="7A28303C" w:rsidR="3C286A71">
        <w:rPr>
          <w:b w:val="1"/>
          <w:bCs w:val="1"/>
          <w:sz w:val="40"/>
          <w:szCs w:val="40"/>
        </w:rPr>
        <w:t>e-</w:t>
      </w:r>
      <w:r w:rsidRPr="7A28303C" w:rsidR="3C286A71">
        <w:rPr>
          <w:b w:val="1"/>
          <w:bCs w:val="1"/>
          <w:sz w:val="40"/>
          <w:szCs w:val="40"/>
        </w:rPr>
        <w:t>veikalā</w:t>
      </w:r>
    </w:p>
    <w:p w:rsidR="007423AB" w:rsidRDefault="007423AB" w14:paraId="5A234ED8" w14:textId="77777777">
      <w:pPr>
        <w:rPr>
          <w:b/>
          <w:sz w:val="28"/>
          <w:szCs w:val="28"/>
        </w:rPr>
      </w:pPr>
    </w:p>
    <w:p w:rsidR="007423AB" w:rsidP="31672BBA" w:rsidRDefault="00172A8B" w14:paraId="1794A098" w14:textId="5E8286C3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 w:themeColor="text1" w:themeTint="FF" w:themeShade="FF"/>
        </w:rPr>
      </w:pPr>
      <w:r w:rsidR="684355C4">
        <w:rPr/>
        <w:t>Dodieties</w:t>
      </w:r>
      <w:r w:rsidR="684355C4">
        <w:rPr/>
        <w:t xml:space="preserve"> </w:t>
      </w:r>
      <w:r w:rsidR="684355C4">
        <w:rPr/>
        <w:t>uz</w:t>
      </w:r>
      <w:r w:rsidR="684355C4">
        <w:rPr/>
        <w:t xml:space="preserve"> </w:t>
      </w:r>
      <w:r w:rsidR="684355C4">
        <w:rPr/>
        <w:t>vietni</w:t>
      </w:r>
      <w:r w:rsidRPr="31672BBA" w:rsidR="1D1DED60">
        <w:rPr>
          <w:color w:val="000000" w:themeColor="text1" w:themeTint="FF" w:themeShade="FF"/>
        </w:rPr>
        <w:t xml:space="preserve"> </w:t>
      </w:r>
      <w:hyperlink r:id="R89a1e6cf97d9429c">
        <w:r w:rsidRPr="31672BBA" w:rsidR="6CADC70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lv-LV"/>
          </w:rPr>
          <w:t>https://www.linde-gas.lv/shop</w:t>
        </w:r>
      </w:hyperlink>
      <w:r w:rsidRPr="31672BBA" w:rsidR="00282744">
        <w:rPr>
          <w:color w:val="000000" w:themeColor="text1" w:themeTint="FF" w:themeShade="FF"/>
        </w:rPr>
        <w:t>.</w:t>
      </w:r>
    </w:p>
    <w:p w:rsidRPr="004451FC" w:rsidR="007423AB" w:rsidP="7A28303C" w:rsidRDefault="008D5CBA" w14:paraId="7F1B2C9D" w14:textId="28787B1D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1D1DED60">
        <w:rPr/>
        <w:t>Jūs</w:t>
      </w:r>
      <w:r w:rsidR="1D1DED60">
        <w:rPr/>
        <w:t xml:space="preserve"> </w:t>
      </w:r>
      <w:r w:rsidR="1D1DED60">
        <w:rPr/>
        <w:t>nokļūsiet</w:t>
      </w:r>
      <w:r w:rsidR="1D1DED60">
        <w:rPr/>
        <w:t xml:space="preserve"> Linde</w:t>
      </w:r>
      <w:r w:rsidR="3C286A71">
        <w:rPr/>
        <w:t xml:space="preserve"> e-</w:t>
      </w:r>
      <w:r w:rsidR="3C286A71">
        <w:rPr/>
        <w:t>veikala</w:t>
      </w:r>
      <w:r w:rsidR="3C286A71">
        <w:rPr/>
        <w:t xml:space="preserve"> </w:t>
      </w:r>
      <w:r w:rsidR="3C286A71">
        <w:rPr/>
        <w:t>sā</w:t>
      </w:r>
      <w:r w:rsidR="1D1DED60">
        <w:rPr/>
        <w:t>kumlapā</w:t>
      </w:r>
      <w:r w:rsidR="1D1DED60">
        <w:rPr/>
        <w:t xml:space="preserve">. </w:t>
      </w:r>
      <w:r w:rsidR="1D1DED60">
        <w:rPr/>
        <w:t>Augšējā</w:t>
      </w:r>
      <w:r w:rsidR="1D1DED60">
        <w:rPr/>
        <w:t xml:space="preserve"> </w:t>
      </w:r>
      <w:r w:rsidR="1D1DED60">
        <w:rPr/>
        <w:t>labajā</w:t>
      </w:r>
      <w:r w:rsidR="1D1DED60">
        <w:rPr/>
        <w:t xml:space="preserve"> </w:t>
      </w:r>
      <w:r w:rsidR="1D1DED60">
        <w:rPr/>
        <w:t>stūrī</w:t>
      </w:r>
      <w:r w:rsidR="1D1DED60">
        <w:rPr/>
        <w:t xml:space="preserve"> </w:t>
      </w:r>
      <w:r w:rsidR="1D1DED60">
        <w:rPr/>
        <w:t>noklikšķiniet</w:t>
      </w:r>
      <w:r w:rsidR="1D1DED60">
        <w:rPr/>
        <w:t xml:space="preserve"> </w:t>
      </w:r>
      <w:r w:rsidR="1D1DED60">
        <w:rPr/>
        <w:t>uz</w:t>
      </w:r>
      <w:r w:rsidR="1D1DED60">
        <w:rPr/>
        <w:t xml:space="preserve"> </w:t>
      </w:r>
      <w:r w:rsidR="1D1DED60">
        <w:rPr/>
        <w:t>pogas</w:t>
      </w:r>
      <w:r w:rsidR="1D1DED60">
        <w:rPr/>
        <w:t xml:space="preserve"> </w:t>
      </w:r>
      <w:r w:rsidR="684355C4">
        <w:rPr/>
        <w:t>“</w:t>
      </w:r>
      <w:r w:rsidR="3C286A71">
        <w:rPr/>
        <w:t>Ieiet</w:t>
      </w:r>
      <w:r w:rsidR="1D1DED60">
        <w:rPr/>
        <w:t>/</w:t>
      </w:r>
      <w:r w:rsidR="1D1DED60">
        <w:rPr/>
        <w:t>Reģistrētie</w:t>
      </w:r>
      <w:r w:rsidR="684355C4">
        <w:rPr/>
        <w:t>s</w:t>
      </w:r>
      <w:r w:rsidR="684355C4">
        <w:rPr/>
        <w:t>”</w:t>
      </w:r>
      <w:r w:rsidR="1D1DED60">
        <w:rPr/>
        <w:t>:</w:t>
      </w:r>
      <w:r w:rsidRPr="004451FC" w:rsidR="00282744">
        <w:rPr>
          <w:color w:val="000000"/>
        </w:rPr>
        <w:br/>
      </w:r>
      <w:r w:rsidR="5BC5961D">
        <w:drawing>
          <wp:inline wp14:editId="4C3ADD84" wp14:anchorId="6E54E6F4">
            <wp:extent cx="5500880" cy="1982609"/>
            <wp:effectExtent l="0" t="0" r="0" b="0"/>
            <wp:docPr id="20976352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71afdfb0c94d3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880" cy="198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57DA" w:rsidR="007423AB" w:rsidP="7A28303C" w:rsidRDefault="00282744" w14:paraId="148F7D64" w14:textId="0A3FED13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</w:rPr>
      </w:pPr>
      <w:r w:rsidR="1D1DED60">
        <w:rPr/>
        <w:t>Parādīsies</w:t>
      </w:r>
      <w:r w:rsidR="1D1DED60">
        <w:rPr/>
        <w:t xml:space="preserve"> </w:t>
      </w:r>
      <w:r w:rsidR="40B85A39">
        <w:rPr/>
        <w:t>uznirstošais</w:t>
      </w:r>
      <w:r w:rsidR="40B85A39">
        <w:rPr/>
        <w:t xml:space="preserve"> </w:t>
      </w:r>
      <w:r w:rsidR="1D1DED60">
        <w:rPr/>
        <w:t>logs</w:t>
      </w:r>
      <w:r w:rsidR="1D1DED60">
        <w:rPr/>
        <w:t>.</w:t>
      </w:r>
      <w:r w:rsidR="40B85A39">
        <w:rPr/>
        <w:t xml:space="preserve"> </w:t>
      </w:r>
      <w:r w:rsidR="40B85A39">
        <w:rPr/>
        <w:t>N</w:t>
      </w:r>
      <w:r w:rsidR="1D1DED60">
        <w:rPr/>
        <w:t>oklikšķiniet</w:t>
      </w:r>
      <w:r w:rsidR="1D1DED60">
        <w:rPr/>
        <w:t xml:space="preserve"> </w:t>
      </w:r>
      <w:r w:rsidR="1D1DED60">
        <w:rPr/>
        <w:t>uz</w:t>
      </w:r>
      <w:r w:rsidR="1D1DED60">
        <w:rPr/>
        <w:t xml:space="preserve"> </w:t>
      </w:r>
      <w:r w:rsidR="40B85A39">
        <w:rPr/>
        <w:t>reģistrēšanās</w:t>
      </w:r>
      <w:r w:rsidR="40B85A39">
        <w:rPr/>
        <w:t xml:space="preserve"> </w:t>
      </w:r>
      <w:r w:rsidR="1D1DED60">
        <w:rPr/>
        <w:t>pogas</w:t>
      </w:r>
      <w:r w:rsidR="3C286A71">
        <w:rPr/>
        <w:t>,</w:t>
      </w:r>
      <w:r w:rsidR="40B85A39">
        <w:rPr/>
        <w:t xml:space="preserve"> kas </w:t>
      </w:r>
      <w:r w:rsidR="40B85A39">
        <w:rPr/>
        <w:t>atrodas</w:t>
      </w:r>
      <w:r w:rsidR="40B85A39">
        <w:rPr/>
        <w:t xml:space="preserve"> </w:t>
      </w:r>
      <w:r w:rsidR="40B85A39">
        <w:rPr/>
        <w:t>sadaļā</w:t>
      </w:r>
      <w:r w:rsidR="40B85A39">
        <w:rPr/>
        <w:t xml:space="preserve"> “</w:t>
      </w:r>
      <w:r w:rsidR="40B85A39">
        <w:rPr/>
        <w:t>Jauns</w:t>
      </w:r>
      <w:r w:rsidR="40B85A39">
        <w:rPr/>
        <w:t xml:space="preserve"> </w:t>
      </w:r>
      <w:r w:rsidR="40B85A39">
        <w:rPr/>
        <w:t>lietotājs</w:t>
      </w:r>
      <w:r w:rsidR="40B85A39">
        <w:rPr/>
        <w:t>”</w:t>
      </w:r>
      <w:r w:rsidR="1D1DED60">
        <w:rPr/>
        <w:t>:</w:t>
      </w:r>
      <w:r>
        <w:br/>
      </w:r>
      <w:r w:rsidR="0EB86D76">
        <w:drawing>
          <wp:inline wp14:editId="16B87E1F" wp14:anchorId="4CBE0AC6">
            <wp:extent cx="5154386" cy="4510088"/>
            <wp:effectExtent l="0" t="0" r="0" b="0"/>
            <wp:docPr id="10286673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5e4de193414f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386" cy="451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7DA">
        <w:rPr>
          <w:color w:val="000000"/>
        </w:rPr>
        <w:br/>
      </w:r>
    </w:p>
    <w:p w:rsidRPr="009C57DA" w:rsidR="007423AB" w:rsidP="7A28303C" w:rsidRDefault="008D5CBA" w14:paraId="68C17603" w14:textId="03858F8C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1D1DED60">
        <w:rPr/>
        <w:t>Jūs</w:t>
      </w:r>
      <w:r w:rsidR="1D1DED60">
        <w:rPr/>
        <w:t xml:space="preserve"> </w:t>
      </w:r>
      <w:r w:rsidR="1D1DED60">
        <w:rPr/>
        <w:t>nonāksiet</w:t>
      </w:r>
      <w:r w:rsidR="1D1DED60">
        <w:rPr/>
        <w:t xml:space="preserve"> </w:t>
      </w:r>
      <w:r w:rsidR="1D1DED60">
        <w:rPr/>
        <w:t>lapā</w:t>
      </w:r>
      <w:r w:rsidR="1D1DED60">
        <w:rPr/>
        <w:t xml:space="preserve">, </w:t>
      </w:r>
      <w:r w:rsidR="1D1DED60">
        <w:rPr/>
        <w:t>kur</w:t>
      </w:r>
      <w:r w:rsidR="1D1DED60">
        <w:rPr/>
        <w:t xml:space="preserve"> </w:t>
      </w:r>
      <w:r w:rsidR="1D1DED60">
        <w:rPr/>
        <w:t xml:space="preserve">jums</w:t>
      </w:r>
      <w:r w:rsidR="1D1DED60">
        <w:rPr/>
        <w:t xml:space="preserve"> tiks </w:t>
      </w:r>
      <w:r w:rsidR="1D1DED60">
        <w:rPr/>
        <w:t xml:space="preserve">jautāts</w:t>
      </w:r>
      <w:r w:rsidR="1D1DED60">
        <w:rPr/>
        <w:t xml:space="preserve">, </w:t>
      </w:r>
      <w:r w:rsidR="4DAAD546">
        <w:rPr/>
        <w:t xml:space="preserve">vai </w:t>
      </w:r>
      <w:r w:rsidR="4DAAD546">
        <w:rPr/>
        <w:t>jūs</w:t>
      </w:r>
      <w:r w:rsidR="1D1DED60">
        <w:rPr/>
        <w:t xml:space="preserve"> </w:t>
      </w:r>
      <w:r w:rsidR="7C5F6E9A">
        <w:rPr/>
        <w:t>esat</w:t>
      </w:r>
      <w:r w:rsidR="7C5F6E9A">
        <w:rPr/>
        <w:t xml:space="preserve"> </w:t>
      </w:r>
      <w:r w:rsidR="7C5F6E9A">
        <w:rPr/>
        <w:t>pilnīgi</w:t>
      </w:r>
      <w:r w:rsidR="7C5F6E9A">
        <w:rPr/>
        <w:t xml:space="preserve"> </w:t>
      </w:r>
      <w:r w:rsidR="7C5F6E9A">
        <w:rPr/>
        <w:t>jauns</w:t>
      </w:r>
      <w:r w:rsidR="7C5F6E9A">
        <w:rPr/>
        <w:t xml:space="preserve"> vai </w:t>
      </w:r>
      <w:r w:rsidR="7C5F6E9A">
        <w:rPr/>
        <w:t>jau</w:t>
      </w:r>
      <w:r w:rsidR="7C5F6E9A">
        <w:rPr/>
        <w:t xml:space="preserve"> </w:t>
      </w:r>
      <w:r w:rsidR="7C5F6E9A">
        <w:rPr/>
        <w:t>esošs</w:t>
      </w:r>
      <w:r w:rsidR="273FB5FF">
        <w:rPr/>
        <w:t xml:space="preserve"> </w:t>
      </w:r>
      <w:r w:rsidR="273FB5FF">
        <w:rPr/>
        <w:t xml:space="preserve">uzņēmuma</w:t>
      </w:r>
      <w:r w:rsidR="1D1DED60">
        <w:rPr/>
        <w:t xml:space="preserve"> Linde </w:t>
      </w:r>
      <w:r w:rsidR="1D1DED60">
        <w:rPr/>
        <w:t xml:space="preserve">klients</w:t>
      </w:r>
      <w:r w:rsidR="1D1DED60">
        <w:rPr/>
        <w:t xml:space="preserve">. </w:t>
      </w:r>
      <w:r w:rsidR="1D1DED60">
        <w:rPr/>
        <w:t>Izvēlieties</w:t>
      </w:r>
      <w:r w:rsidR="1D1DED60">
        <w:rPr/>
        <w:t xml:space="preserve"> </w:t>
      </w:r>
      <w:r w:rsidR="1D1DED60">
        <w:rPr/>
        <w:t>reģistrāciju</w:t>
      </w:r>
      <w:r w:rsidR="1D1DED60">
        <w:rPr/>
        <w:t xml:space="preserve"> </w:t>
      </w:r>
      <w:r w:rsidR="1D1DED60">
        <w:rPr/>
        <w:t>kā</w:t>
      </w:r>
      <w:r w:rsidR="1D1DED60">
        <w:rPr/>
        <w:t xml:space="preserve"> </w:t>
      </w:r>
      <w:r w:rsidR="1D1DED60">
        <w:rPr/>
        <w:t>jau</w:t>
      </w:r>
      <w:r w:rsidR="1D1DED60">
        <w:rPr/>
        <w:t xml:space="preserve"> </w:t>
      </w:r>
      <w:r w:rsidR="1D1DED60">
        <w:rPr/>
        <w:t>esoš</w:t>
      </w:r>
      <w:r w:rsidR="7C5F6E9A">
        <w:rPr/>
        <w:t>am</w:t>
      </w:r>
      <w:r w:rsidR="1D1DED60">
        <w:rPr/>
        <w:t xml:space="preserve"> </w:t>
      </w:r>
      <w:r w:rsidR="1D1DED60">
        <w:rPr/>
        <w:t>klient</w:t>
      </w:r>
      <w:r w:rsidR="7C5F6E9A">
        <w:rPr/>
        <w:t>am</w:t>
      </w:r>
      <w:r w:rsidR="1D1DED60">
        <w:rPr/>
        <w:t>:</w:t>
      </w:r>
      <w:r w:rsidRPr="009C57DA" w:rsidR="00282744">
        <w:rPr>
          <w:color w:val="000000"/>
        </w:rPr>
        <w:br/>
      </w:r>
      <w:r w:rsidR="467AC389">
        <w:drawing>
          <wp:inline wp14:editId="2ED7FDBA" wp14:anchorId="26DB9E3F">
            <wp:extent cx="5086350" cy="2161699"/>
            <wp:effectExtent l="0" t="0" r="0" b="0"/>
            <wp:docPr id="17497587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417809af874b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16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7DA" w:rsidR="00282744">
        <w:rPr>
          <w:color w:val="000000"/>
        </w:rPr>
        <w:br/>
      </w:r>
    </w:p>
    <w:p w:rsidRPr="000905DF" w:rsidR="007423AB" w:rsidP="7A28303C" w:rsidRDefault="00282744" w14:paraId="28E5BEA5" w14:textId="0CF6E738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bookmarkStart w:name="_gjdgxs" w:colFirst="0" w:colLast="0" w:id="0"/>
      <w:bookmarkEnd w:id="0"/>
      <w:r w:rsidRPr="000905DF" w:rsidR="1D1DED60">
        <w:rPr>
          <w:color w:val="000000"/>
        </w:rPr>
        <w:t>Jūs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>nokļūsiet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>lapā</w:t>
      </w:r>
      <w:r w:rsidRPr="000905DF" w:rsidR="1D1DED60">
        <w:rPr>
          <w:color w:val="000000"/>
        </w:rPr>
        <w:t xml:space="preserve">, </w:t>
      </w:r>
      <w:r w:rsidRPr="000905DF" w:rsidR="1D1DED60">
        <w:rPr>
          <w:color w:val="000000"/>
        </w:rPr>
        <w:t>kur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redzēsiet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divas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izvēles</w:t>
      </w:r>
      <w:r w:rsidRPr="000905DF" w:rsidR="1D1DED60">
        <w:rPr>
          <w:color w:val="000000"/>
        </w:rPr>
        <w:t xml:space="preserve">: </w:t>
      </w:r>
      <w:r w:rsidRPr="000905DF" w:rsidR="1D1DED60">
        <w:rPr>
          <w:color w:val="000000"/>
        </w:rPr>
        <w:t xml:space="preserve">reģistrācija</w:t>
      </w:r>
      <w:r w:rsidRPr="000905DF" w:rsidR="7C5F6E9A">
        <w:rPr>
          <w:color w:val="000000"/>
        </w:rPr>
        <w:t>,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izmantojot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savu</w:t>
      </w:r>
      <w:r w:rsidRPr="000905DF" w:rsidR="1D1DED60">
        <w:rPr>
          <w:color w:val="000000"/>
        </w:rPr>
        <w:t xml:space="preserve"> Linde </w:t>
      </w:r>
      <w:r w:rsidRPr="000905DF" w:rsidR="1D1DED60">
        <w:rPr>
          <w:color w:val="000000"/>
        </w:rPr>
        <w:t xml:space="preserve">klienta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numuru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un</w:t>
      </w:r>
      <w:r w:rsidRPr="000905DF" w:rsidR="1D1DED60">
        <w:rPr>
          <w:color w:val="000000"/>
        </w:rPr>
        <w:t xml:space="preserve"> </w:t>
      </w:r>
      <w:r w:rsidR="317A86EC">
        <w:rPr>
          <w:color w:val="000000"/>
        </w:rPr>
        <w:t xml:space="preserve">preču</w:t>
      </w:r>
      <w:r w:rsidR="317A86EC">
        <w:rPr>
          <w:color w:val="000000"/>
        </w:rPr>
        <w:t xml:space="preserve"> </w:t>
      </w:r>
      <w:r w:rsidRPr="000905DF" w:rsidR="1D1DED60">
        <w:rPr>
          <w:color w:val="000000"/>
        </w:rPr>
        <w:t xml:space="preserve">piegādes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>pavadzīmi</w:t>
      </w:r>
      <w:r w:rsidRPr="000905DF" w:rsidR="1D1DED60">
        <w:rPr>
          <w:color w:val="000000"/>
        </w:rPr>
        <w:t xml:space="preserve"> VAI </w:t>
      </w:r>
      <w:r w:rsidRPr="000905DF" w:rsidR="1D1DED60">
        <w:rPr>
          <w:color w:val="000000"/>
        </w:rPr>
        <w:t>izmantojot</w:t>
      </w:r>
      <w:r w:rsidRPr="000905DF" w:rsidR="1D1DED60">
        <w:rPr>
          <w:color w:val="000000"/>
        </w:rPr>
        <w:t xml:space="preserve"> </w:t>
      </w:r>
      <w:r w:rsidRPr="000905DF" w:rsidR="273FB5FF">
        <w:rPr>
          <w:color w:val="000000"/>
        </w:rPr>
        <w:t>sava</w:t>
      </w:r>
      <w:r w:rsidRPr="000905DF" w:rsidR="1D1DED60">
        <w:rPr>
          <w:color w:val="000000"/>
        </w:rPr>
        <w:t xml:space="preserve"> Linde </w:t>
      </w:r>
      <w:r w:rsidRPr="000905DF" w:rsidR="1D1DED60">
        <w:rPr>
          <w:color w:val="000000"/>
        </w:rPr>
        <w:t>klienta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>numur</w:t>
      </w:r>
      <w:r w:rsidRPr="000905DF" w:rsidR="273FB5FF">
        <w:rPr>
          <w:color w:val="000000"/>
        </w:rPr>
        <w:t>a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>un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>rēķina</w:t>
      </w:r>
      <w:r w:rsidRPr="000905DF" w:rsidR="1D1DED60">
        <w:rPr>
          <w:color w:val="000000"/>
        </w:rPr>
        <w:t xml:space="preserve"> </w:t>
      </w:r>
      <w:r w:rsidRPr="000905DF" w:rsidR="1D1DED60">
        <w:rPr>
          <w:color w:val="000000"/>
        </w:rPr>
        <w:t>numu</w:t>
      </w:r>
      <w:r w:rsidRPr="000905DF" w:rsidR="7C5F6E9A">
        <w:rPr>
          <w:color w:val="000000"/>
        </w:rPr>
        <w:t>r</w:t>
      </w:r>
      <w:r w:rsidR="3C286A71">
        <w:rPr>
          <w:color w:val="000000"/>
        </w:rPr>
        <w:t>u</w:t>
      </w:r>
      <w:r w:rsidRPr="000905DF" w:rsidR="1D1DED60">
        <w:rPr>
          <w:color w:val="000000"/>
        </w:rPr>
        <w:t xml:space="preserve">. </w:t>
      </w:r>
      <w:r w:rsidRPr="000905DF" w:rsidR="1D1DED60">
        <w:rPr>
          <w:color w:val="000000"/>
        </w:rPr>
        <w:t>Lūdzu</w:t>
      </w:r>
      <w:r w:rsidR="1D1DED60">
        <w:rPr/>
        <w:t xml:space="preserve">, </w:t>
      </w:r>
      <w:r w:rsidR="1D1DED60">
        <w:rPr/>
        <w:t>pievērsiet</w:t>
      </w:r>
      <w:r w:rsidR="1D1DED60">
        <w:rPr/>
        <w:t xml:space="preserve"> </w:t>
      </w:r>
      <w:r w:rsidR="1D1DED60">
        <w:rPr/>
        <w:t>uzmanību</w:t>
      </w:r>
      <w:r w:rsidR="1D1DED60">
        <w:rPr/>
        <w:t xml:space="preserve"> </w:t>
      </w:r>
      <w:r w:rsidR="1D1DED60">
        <w:rPr/>
        <w:t>atšķirībām</w:t>
      </w:r>
      <w:r w:rsidR="1D1DED60">
        <w:rPr/>
        <w:t xml:space="preserve"> </w:t>
      </w:r>
      <w:r w:rsidR="1D1DED60">
        <w:rPr/>
        <w:t>starp</w:t>
      </w:r>
      <w:r w:rsidR="1D1DED60">
        <w:rPr/>
        <w:t xml:space="preserve"> </w:t>
      </w:r>
      <w:r w:rsidR="1D1DED60">
        <w:rPr/>
        <w:t>šīm</w:t>
      </w:r>
      <w:r w:rsidR="1D1DED60">
        <w:rPr/>
        <w:t xml:space="preserve"> </w:t>
      </w:r>
      <w:r w:rsidR="1D1DED60">
        <w:rPr/>
        <w:t>divām</w:t>
      </w:r>
      <w:r w:rsidR="1D1DED60">
        <w:rPr/>
        <w:t xml:space="preserve"> </w:t>
      </w:r>
      <w:r w:rsidR="1D1DED60">
        <w:rPr/>
        <w:t>izvēlēm</w:t>
      </w:r>
      <w:r w:rsidR="1D1DED60">
        <w:rPr/>
        <w:t>:</w:t>
      </w:r>
      <w:r>
        <w:rPr>
          <w:color w:val="000000"/>
        </w:rPr>
        <w:br/>
      </w:r>
      <w:r w:rsidR="5F2575C9">
        <w:drawing>
          <wp:inline wp14:editId="79469F2A" wp14:anchorId="63871FA6">
            <wp:extent cx="5810628" cy="1827927"/>
            <wp:effectExtent l="0" t="0" r="0" b="0"/>
            <wp:docPr id="18972117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cd142d72a242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628" cy="182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 w:rsidRPr="000905DF" w:rsidR="1D1DED60">
        <w:rPr>
          <w:color w:val="000000"/>
        </w:rPr>
        <w:t xml:space="preserve">NB!! </w:t>
      </w:r>
      <w:r w:rsidRPr="000905DF" w:rsidR="1D1DED60">
        <w:rPr/>
        <w:t xml:space="preserve">Reģistrējoties</w:t>
      </w:r>
      <w:r w:rsidRPr="000905DF" w:rsidR="1D1DED60">
        <w:rPr/>
        <w:t xml:space="preserve"> </w:t>
      </w:r>
      <w:r w:rsidRPr="000905DF" w:rsidR="1D1DED60">
        <w:rPr/>
        <w:t xml:space="preserve">ar</w:t>
      </w:r>
      <w:r w:rsidRPr="000905DF" w:rsidR="1D1DED60">
        <w:rPr/>
        <w:t xml:space="preserve"> </w:t>
      </w:r>
      <w:r w:rsidR="317A86EC">
        <w:rPr/>
        <w:t xml:space="preserve">preču</w:t>
      </w:r>
      <w:r w:rsidR="317A86EC">
        <w:rPr/>
        <w:t xml:space="preserve"> </w:t>
      </w:r>
      <w:r w:rsidRPr="000905DF" w:rsidR="1D1DED60">
        <w:rPr/>
        <w:t>piegādes</w:t>
      </w:r>
      <w:r w:rsidRPr="000905DF" w:rsidR="1D1DED60">
        <w:rPr/>
        <w:t xml:space="preserve"> </w:t>
      </w:r>
      <w:r w:rsidRPr="000905DF" w:rsidR="1D1DED60">
        <w:rPr/>
        <w:t>pavadzīmi</w:t>
      </w:r>
      <w:r w:rsidRPr="000905DF" w:rsidR="1D1DED60">
        <w:rPr/>
        <w:t xml:space="preserve">, </w:t>
      </w:r>
      <w:r w:rsidRPr="000905DF" w:rsidR="1D1DED60">
        <w:rPr/>
        <w:t>j</w:t>
      </w:r>
      <w:r w:rsidRPr="000905DF" w:rsidR="1780FDA9">
        <w:rPr/>
        <w:t>ums</w:t>
      </w:r>
      <w:r w:rsidRPr="000905DF" w:rsidR="1780FDA9">
        <w:rPr/>
        <w:t xml:space="preserve"> tiks </w:t>
      </w:r>
      <w:r w:rsidRPr="000905DF" w:rsidR="1780FDA9">
        <w:rPr/>
        <w:t>piešķirta</w:t>
      </w:r>
      <w:r w:rsidRPr="000905DF" w:rsidR="1D1DED60">
        <w:rPr/>
        <w:t xml:space="preserve"> </w:t>
      </w:r>
      <w:r w:rsidRPr="000905DF" w:rsidR="1D1DED60">
        <w:rPr/>
        <w:t>piekļuv</w:t>
      </w:r>
      <w:r w:rsidRPr="000905DF" w:rsidR="1780FDA9">
        <w:rPr/>
        <w:t>e</w:t>
      </w:r>
      <w:r w:rsidRPr="000905DF" w:rsidR="1D1DED60">
        <w:rPr/>
        <w:t xml:space="preserve"> </w:t>
      </w:r>
      <w:r w:rsidRPr="000905DF" w:rsidR="1D1DED60">
        <w:rPr/>
        <w:t>funkcijām</w:t>
      </w:r>
      <w:r w:rsidRPr="000905DF" w:rsidR="1D1DED60">
        <w:rPr/>
        <w:t xml:space="preserve">, kas </w:t>
      </w:r>
      <w:r w:rsidRPr="000905DF" w:rsidR="1D1DED60">
        <w:rPr>
          <w:b w:val="1"/>
          <w:bCs w:val="1"/>
        </w:rPr>
        <w:t>saistītas</w:t>
      </w:r>
      <w:r w:rsidRPr="000905DF" w:rsidR="1D1DED60">
        <w:rPr>
          <w:b w:val="1"/>
          <w:bCs w:val="1"/>
        </w:rPr>
        <w:t xml:space="preserve"> </w:t>
      </w:r>
      <w:r w:rsidRPr="000905DF" w:rsidR="1D1DED60">
        <w:rPr>
          <w:b w:val="1"/>
          <w:bCs w:val="1"/>
        </w:rPr>
        <w:t>tikai</w:t>
      </w:r>
      <w:r w:rsidRPr="000905DF" w:rsidR="1D1DED60">
        <w:rPr>
          <w:b w:val="1"/>
          <w:bCs w:val="1"/>
        </w:rPr>
        <w:t xml:space="preserve"> </w:t>
      </w:r>
      <w:r w:rsidRPr="000905DF" w:rsidR="1D1DED60">
        <w:rPr>
          <w:b w:val="1"/>
          <w:bCs w:val="1"/>
        </w:rPr>
        <w:t>ar</w:t>
      </w:r>
      <w:r w:rsidRPr="000905DF" w:rsidR="1D1DED60">
        <w:rPr>
          <w:b w:val="1"/>
          <w:bCs w:val="1"/>
        </w:rPr>
        <w:t xml:space="preserve"> </w:t>
      </w:r>
      <w:r w:rsidRPr="000905DF" w:rsidR="1D1DED60">
        <w:rPr>
          <w:b w:val="1"/>
          <w:bCs w:val="1"/>
        </w:rPr>
        <w:t>konkrēto</w:t>
      </w:r>
      <w:r w:rsidRPr="000905DF" w:rsidR="1D1DED60">
        <w:rPr>
          <w:b w:val="1"/>
          <w:bCs w:val="1"/>
        </w:rPr>
        <w:t xml:space="preserve"> </w:t>
      </w:r>
      <w:r w:rsidRPr="000905DF" w:rsidR="1D1DED60">
        <w:rPr>
          <w:b w:val="1"/>
          <w:bCs w:val="1"/>
        </w:rPr>
        <w:t xml:space="preserve">klienta</w:t>
      </w:r>
      <w:r w:rsidRPr="000905DF" w:rsidR="1D1DED60">
        <w:rPr>
          <w:b w:val="1"/>
          <w:bCs w:val="1"/>
        </w:rPr>
        <w:t xml:space="preserve"> </w:t>
      </w:r>
      <w:r w:rsidRPr="000905DF" w:rsidR="1D1DED60">
        <w:rPr>
          <w:b w:val="1"/>
          <w:bCs w:val="1"/>
        </w:rPr>
        <w:t xml:space="preserve">numuru</w:t>
      </w:r>
      <w:r w:rsidRPr="000905DF" w:rsidR="1D1DED60">
        <w:rPr/>
        <w:t xml:space="preserve">, </w:t>
      </w:r>
      <w:r w:rsidRPr="000905DF" w:rsidR="1D1DED60">
        <w:rPr/>
        <w:t>ar</w:t>
      </w:r>
      <w:r w:rsidRPr="000905DF" w:rsidR="1D1DED60">
        <w:rPr/>
        <w:t xml:space="preserve"> kuru </w:t>
      </w:r>
      <w:r w:rsidRPr="000905DF" w:rsidR="1D1DED60">
        <w:rPr/>
        <w:t>jūs</w:t>
      </w:r>
      <w:r w:rsidRPr="000905DF" w:rsidR="1D1DED60">
        <w:rPr/>
        <w:t xml:space="preserve"> </w:t>
      </w:r>
      <w:r w:rsidRPr="000905DF" w:rsidR="1D1DED60">
        <w:rPr/>
        <w:t>reģistrēj</w:t>
      </w:r>
      <w:r w:rsidRPr="000905DF" w:rsidR="1780FDA9">
        <w:rPr/>
        <w:t>ā</w:t>
      </w:r>
      <w:r w:rsidRPr="000905DF" w:rsidR="1D1DED60">
        <w:rPr/>
        <w:t>ties</w:t>
      </w:r>
      <w:r w:rsidRPr="000905DF" w:rsidR="1D1DED60">
        <w:rPr/>
        <w:t>.</w:t>
      </w:r>
    </w:p>
    <w:p w:rsidRPr="000905DF" w:rsidR="007423AB" w:rsidP="000905DF" w:rsidRDefault="007F43E0" w14:paraId="10CF9357" w14:textId="26959A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bookmarkStart w:name="_r3qof8h2gvhi" w:colFirst="0" w:colLast="0" w:id="1"/>
      <w:bookmarkEnd w:id="1"/>
      <w:proofErr w:type="spellStart"/>
      <w:r w:rsidRPr="000905DF">
        <w:t>Savukārt</w:t>
      </w:r>
      <w:proofErr w:type="spellEnd"/>
      <w:r w:rsidRPr="000905DF" w:rsidR="00282744">
        <w:t xml:space="preserve">, </w:t>
      </w:r>
      <w:proofErr w:type="spellStart"/>
      <w:r w:rsidRPr="000905DF" w:rsidR="00282744">
        <w:t>reģistrējoties</w:t>
      </w:r>
      <w:proofErr w:type="spellEnd"/>
      <w:r w:rsidRPr="000905DF" w:rsidR="00282744">
        <w:t xml:space="preserve">, </w:t>
      </w:r>
      <w:proofErr w:type="spellStart"/>
      <w:r w:rsidRPr="000905DF" w:rsidR="00282744">
        <w:t>izmantojot</w:t>
      </w:r>
      <w:proofErr w:type="spellEnd"/>
      <w:r w:rsidRPr="000905DF" w:rsidR="00282744">
        <w:t xml:space="preserve"> </w:t>
      </w:r>
      <w:proofErr w:type="spellStart"/>
      <w:r w:rsidRPr="000905DF" w:rsidR="00282744">
        <w:t>rēķina</w:t>
      </w:r>
      <w:proofErr w:type="spellEnd"/>
      <w:r w:rsidRPr="000905DF" w:rsidR="00282744">
        <w:t xml:space="preserve"> numuru, varēsiet piekļūt funkcijām, kas </w:t>
      </w:r>
      <w:r w:rsidRPr="000905DF" w:rsidR="009C57DA">
        <w:t>attiecas</w:t>
      </w:r>
      <w:r w:rsidRPr="000905DF" w:rsidR="00282744">
        <w:t xml:space="preserve"> </w:t>
      </w:r>
      <w:r w:rsidRPr="000905DF" w:rsidR="000905DF">
        <w:t xml:space="preserve">uz </w:t>
      </w:r>
      <w:r w:rsidRPr="000905DF" w:rsidR="00282744">
        <w:rPr>
          <w:b/>
          <w:bCs/>
        </w:rPr>
        <w:t>visiem klientu numuriem</w:t>
      </w:r>
      <w:r w:rsidRPr="000905DF" w:rsidR="00282744">
        <w:t xml:space="preserve">, kuri ir saistīti ar </w:t>
      </w:r>
      <w:r w:rsidRPr="000905DF" w:rsidR="009C57DA">
        <w:t xml:space="preserve">jūsu </w:t>
      </w:r>
      <w:r w:rsidRPr="000905DF" w:rsidR="00282744">
        <w:t>klienta numuru</w:t>
      </w:r>
      <w:r w:rsidRPr="000905DF" w:rsidR="00772BC7">
        <w:t>,</w:t>
      </w:r>
      <w:r w:rsidRPr="000905DF" w:rsidR="00282744">
        <w:t xml:space="preserve"> ar kuru reģistrēj</w:t>
      </w:r>
      <w:r w:rsidR="007A5099">
        <w:t>ā</w:t>
      </w:r>
      <w:r w:rsidRPr="000905DF" w:rsidR="00282744">
        <w:t xml:space="preserve">ties. Lūdzu, </w:t>
      </w:r>
      <w:r w:rsidRPr="000905DF" w:rsidR="009C57DA">
        <w:t>izvērtējiet</w:t>
      </w:r>
      <w:r w:rsidRPr="000905DF" w:rsidR="00282744">
        <w:t xml:space="preserve"> savas vajadzības un prasības.</w:t>
      </w:r>
      <w:r w:rsidR="00282744">
        <w:rPr>
          <w:color w:val="000000"/>
        </w:rPr>
        <w:br/>
      </w:r>
    </w:p>
    <w:p w:rsidRPr="00E24ECD" w:rsidR="007423AB" w:rsidP="7A28303C" w:rsidRDefault="008D5CBA" w14:paraId="65ED604E" w14:textId="34786710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/>
      </w:pPr>
      <w:r w:rsidR="1D1DED60">
        <w:rPr/>
        <w:t>Pēc</w:t>
      </w:r>
      <w:r w:rsidR="1D1DED60">
        <w:rPr/>
        <w:t xml:space="preserve"> </w:t>
      </w:r>
      <w:r w:rsidR="1D1DED60">
        <w:rPr/>
        <w:t>tam</w:t>
      </w:r>
      <w:r w:rsidR="1D1DED60">
        <w:rPr/>
        <w:t xml:space="preserve">, </w:t>
      </w:r>
      <w:r w:rsidR="1D1DED60">
        <w:rPr/>
        <w:t>kad</w:t>
      </w:r>
      <w:r w:rsidR="1D1DED60">
        <w:rPr/>
        <w:t xml:space="preserve"> </w:t>
      </w:r>
      <w:r w:rsidR="1D1DED60">
        <w:rPr/>
        <w:t>esat</w:t>
      </w:r>
      <w:r w:rsidR="1D1DED60">
        <w:rPr/>
        <w:t xml:space="preserve"> </w:t>
      </w:r>
      <w:r w:rsidR="1D1DED60">
        <w:rPr/>
        <w:t xml:space="preserve">izvēlējies</w:t>
      </w:r>
      <w:r w:rsidR="1D1DED60">
        <w:rPr/>
        <w:t xml:space="preserve"> </w:t>
      </w:r>
      <w:r w:rsidR="1D1DED60">
        <w:rPr/>
        <w:t xml:space="preserve">jums</w:t>
      </w:r>
      <w:r w:rsidR="1D1DED60">
        <w:rPr/>
        <w:t xml:space="preserve"> </w:t>
      </w:r>
      <w:r w:rsidR="1D1DED60">
        <w:rPr/>
        <w:t xml:space="preserve">piemērotāko</w:t>
      </w:r>
      <w:r w:rsidR="1D1DED60">
        <w:rPr/>
        <w:t xml:space="preserve"> </w:t>
      </w:r>
      <w:r w:rsidR="1D1DED60">
        <w:rPr/>
        <w:t xml:space="preserve">opciju</w:t>
      </w:r>
      <w:r w:rsidR="1D1DED60">
        <w:rPr/>
        <w:t xml:space="preserve">, tiks </w:t>
      </w:r>
      <w:r w:rsidR="1D1DED60">
        <w:rPr/>
        <w:t xml:space="preserve">lūgts</w:t>
      </w:r>
      <w:r w:rsidR="1D1DED60">
        <w:rPr/>
        <w:t xml:space="preserve"> </w:t>
      </w:r>
      <w:r w:rsidR="1D1DED60">
        <w:rPr/>
        <w:t xml:space="preserve">ievadīt</w:t>
      </w:r>
      <w:r w:rsidR="5EA497F1">
        <w:rPr/>
        <w:t xml:space="preserve"> </w:t>
      </w:r>
      <w:r w:rsidR="5EA497F1">
        <w:rPr/>
        <w:t xml:space="preserve">jūsu</w:t>
      </w:r>
      <w:r w:rsidR="1D1DED60">
        <w:rPr/>
        <w:t xml:space="preserve"> </w:t>
      </w:r>
      <w:r w:rsidR="1D1DED60">
        <w:rPr/>
        <w:t xml:space="preserve">klienta</w:t>
      </w:r>
      <w:r w:rsidR="1D1DED60">
        <w:rPr/>
        <w:t xml:space="preserve"> </w:t>
      </w:r>
      <w:r w:rsidR="1D1DED60">
        <w:rPr/>
        <w:t xml:space="preserve">numuru</w:t>
      </w:r>
      <w:r w:rsidR="1D1DED60">
        <w:rPr/>
        <w:t xml:space="preserve"> </w:t>
      </w:r>
      <w:r w:rsidR="1D1DED60">
        <w:rPr/>
        <w:t xml:space="preserve">kopā</w:t>
      </w:r>
      <w:r w:rsidR="1D1DED60">
        <w:rPr/>
        <w:t xml:space="preserve"> </w:t>
      </w:r>
      <w:r w:rsidR="1D1DED60">
        <w:rPr/>
        <w:t xml:space="preserve">ar</w:t>
      </w:r>
      <w:r w:rsidR="317A86EC">
        <w:rPr/>
        <w:t xml:space="preserve"> </w:t>
      </w:r>
      <w:r w:rsidR="317A86EC">
        <w:rPr/>
        <w:t xml:space="preserve">preču</w:t>
      </w:r>
      <w:r w:rsidR="1D1DED60">
        <w:rPr/>
        <w:t xml:space="preserve"> </w:t>
      </w:r>
      <w:r w:rsidR="1D1DED60">
        <w:rPr/>
        <w:t xml:space="preserve">piegādes</w:t>
      </w:r>
      <w:r w:rsidR="1D1DED60">
        <w:rPr/>
        <w:t xml:space="preserve"> </w:t>
      </w:r>
      <w:r w:rsidR="1D1DED60">
        <w:rPr/>
        <w:t xml:space="preserve">pavadzīmes</w:t>
      </w:r>
      <w:r w:rsidR="1D1DED60">
        <w:rPr/>
        <w:t xml:space="preserve"> </w:t>
      </w:r>
      <w:r w:rsidR="1D1DED60">
        <w:rPr/>
        <w:t xml:space="preserve">numuru</w:t>
      </w:r>
      <w:r w:rsidR="1D1DED60">
        <w:rPr/>
        <w:t xml:space="preserve"> vai </w:t>
      </w:r>
      <w:r w:rsidR="1D1DED60">
        <w:rPr/>
        <w:t xml:space="preserve">rēķina</w:t>
      </w:r>
      <w:r w:rsidR="1D1DED60">
        <w:rPr/>
        <w:t xml:space="preserve"> </w:t>
      </w:r>
      <w:r w:rsidRPr="00953CB1" w:rsidR="1D1DED60">
        <w:rPr/>
        <w:t xml:space="preserve">numuru</w:t>
      </w:r>
      <w:r w:rsidRPr="00953CB1" w:rsidR="1D1DED60">
        <w:rPr/>
        <w:t xml:space="preserve">. </w:t>
      </w:r>
      <w:r w:rsidRPr="00953CB1" w:rsidR="1D1DED60">
        <w:rPr/>
        <w:t>Kad</w:t>
      </w:r>
      <w:r w:rsidRPr="00953CB1" w:rsidR="1D1DED60">
        <w:rPr/>
        <w:t xml:space="preserve"> </w:t>
      </w:r>
      <w:r w:rsidRPr="00953CB1" w:rsidR="1D1DED60">
        <w:rPr/>
        <w:t>nepieciešamie</w:t>
      </w:r>
      <w:r w:rsidRPr="00953CB1" w:rsidR="1D1DED60">
        <w:rPr/>
        <w:t xml:space="preserve"> </w:t>
      </w:r>
      <w:r w:rsidRPr="00953CB1" w:rsidR="1D1DED60">
        <w:rPr/>
        <w:t>numur</w:t>
      </w:r>
      <w:r w:rsidRPr="00953CB1" w:rsidR="597D4CF1">
        <w:rPr/>
        <w:t>i</w:t>
      </w:r>
      <w:r w:rsidRPr="00953CB1" w:rsidR="597D4CF1">
        <w:rPr/>
        <w:t xml:space="preserve"> </w:t>
      </w:r>
      <w:r w:rsidRPr="00953CB1" w:rsidR="597D4CF1">
        <w:rPr/>
        <w:t>ir</w:t>
      </w:r>
      <w:r w:rsidRPr="00953CB1" w:rsidR="597D4CF1">
        <w:rPr/>
        <w:t xml:space="preserve"> </w:t>
      </w:r>
      <w:r w:rsidRPr="00953CB1" w:rsidR="597D4CF1">
        <w:rPr/>
        <w:t>ievadīti</w:t>
      </w:r>
      <w:r w:rsidRPr="00953CB1" w:rsidR="1D1DED60">
        <w:rPr/>
        <w:t xml:space="preserve">, </w:t>
      </w:r>
      <w:r w:rsidRPr="00953CB1" w:rsidR="1D1DED60">
        <w:rPr/>
        <w:t>noklikšķiniet</w:t>
      </w:r>
      <w:r w:rsidRPr="00953CB1" w:rsidR="1D1DED60">
        <w:rPr/>
        <w:t xml:space="preserve"> </w:t>
      </w:r>
      <w:r w:rsidRPr="00953CB1" w:rsidR="1D1DED60">
        <w:rPr/>
        <w:t>uz</w:t>
      </w:r>
      <w:r w:rsidRPr="00953CB1" w:rsidR="1D1DED60">
        <w:rPr/>
        <w:t xml:space="preserve"> </w:t>
      </w:r>
      <w:r w:rsidRPr="00953CB1" w:rsidR="1D1DED60">
        <w:rPr/>
        <w:t>pogas</w:t>
      </w:r>
      <w:r w:rsidRPr="00953CB1" w:rsidR="1D1DED60">
        <w:rPr/>
        <w:t xml:space="preserve"> </w:t>
      </w:r>
      <w:r w:rsidRPr="00953CB1" w:rsidR="597D4CF1">
        <w:rPr/>
        <w:t>“</w:t>
      </w:r>
      <w:r w:rsidRPr="00953CB1" w:rsidR="1D1DED60">
        <w:rPr/>
        <w:t>Atrast</w:t>
      </w:r>
      <w:r w:rsidRPr="00953CB1" w:rsidR="1D1DED60">
        <w:rPr/>
        <w:t xml:space="preserve"> manu </w:t>
      </w:r>
      <w:r w:rsidRPr="00953CB1" w:rsidR="1D1DED60">
        <w:rPr/>
        <w:t>kontu</w:t>
      </w:r>
      <w:r w:rsidRPr="00953CB1" w:rsidR="597D4CF1">
        <w:rPr/>
        <w:t>”</w:t>
      </w:r>
      <w:r w:rsidRPr="00953CB1" w:rsidR="1D1DED60">
        <w:rPr/>
        <w:t>:</w:t>
      </w:r>
      <w:r w:rsidRPr="00E24ECD" w:rsidR="00282744">
        <w:rPr>
          <w:color w:val="000000"/>
          <w:highlight w:val="yellow"/>
        </w:rPr>
        <w:br/>
      </w:r>
      <w:r w:rsidR="21E5CB04">
        <w:drawing>
          <wp:inline wp14:editId="2E5936AB" wp14:anchorId="76E0E4DA">
            <wp:extent cx="5486400" cy="628650"/>
            <wp:effectExtent l="0" t="0" r="0" b="0"/>
            <wp:docPr id="3393302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044f2297c948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ECD" w:rsidR="00282744">
        <w:rPr>
          <w:color w:val="000000"/>
        </w:rPr>
        <w:br/>
      </w:r>
    </w:p>
    <w:p w:rsidR="7A28303C" w:rsidP="7A28303C" w:rsidRDefault="7A28303C" w14:paraId="3D18299A" w14:textId="47DC52C6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0"/>
        <w:rPr>
          <w:color w:val="000000" w:themeColor="text1" w:themeTint="FF" w:themeShade="FF"/>
        </w:rPr>
      </w:pPr>
      <w:r>
        <w:br/>
      </w:r>
      <w:r>
        <w:br/>
      </w:r>
      <w:r>
        <w:br/>
      </w:r>
    </w:p>
    <w:p w:rsidRPr="00E24ECD" w:rsidR="007423AB" w:rsidP="7A28303C" w:rsidRDefault="008D5CBA" w14:paraId="03A7F940" w14:textId="28759211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</w:rPr>
      </w:pPr>
      <w:r w:rsidR="1D1DED60">
        <w:rPr/>
        <w:t xml:space="preserve">Linde </w:t>
      </w:r>
      <w:r w:rsidR="3C286A71">
        <w:rPr/>
        <w:t>e-</w:t>
      </w:r>
      <w:r w:rsidR="3C286A71">
        <w:rPr/>
        <w:t>veikalā</w:t>
      </w:r>
      <w:r w:rsidR="1D1DED60">
        <w:rPr/>
        <w:t xml:space="preserve"> tiks </w:t>
      </w:r>
      <w:r w:rsidR="1D1DED60">
        <w:rPr/>
        <w:t>parādīta</w:t>
      </w:r>
      <w:r w:rsidR="297D6E8C">
        <w:rPr/>
        <w:t xml:space="preserve"> </w:t>
      </w:r>
      <w:r w:rsidR="297D6E8C">
        <w:rPr/>
        <w:t>detalizēta</w:t>
      </w:r>
      <w:r w:rsidR="1D1DED60">
        <w:rPr/>
        <w:t xml:space="preserve"> </w:t>
      </w:r>
      <w:r w:rsidR="1D1DED60">
        <w:rPr/>
        <w:t>informācija</w:t>
      </w:r>
      <w:r w:rsidR="1D1DED60">
        <w:rPr/>
        <w:t xml:space="preserve"> </w:t>
      </w:r>
      <w:r w:rsidRPr="00E24ECD" w:rsidR="1D1DED60">
        <w:rPr/>
        <w:t>par</w:t>
      </w:r>
      <w:r w:rsidR="1D1DED60">
        <w:rPr/>
        <w:t xml:space="preserve"> </w:t>
      </w:r>
      <w:r w:rsidR="1D1DED60">
        <w:rPr/>
        <w:t>iev</w:t>
      </w:r>
      <w:r w:rsidR="297D6E8C">
        <w:rPr/>
        <w:t>adīto</w:t>
      </w:r>
      <w:r w:rsidR="1D1DED60">
        <w:rPr/>
        <w:t xml:space="preserve"> </w:t>
      </w:r>
      <w:r w:rsidR="1D1DED60">
        <w:rPr/>
        <w:t>klienta</w:t>
      </w:r>
      <w:r w:rsidR="1D1DED60">
        <w:rPr/>
        <w:t xml:space="preserve"> </w:t>
      </w:r>
      <w:r w:rsidR="1D1DED60">
        <w:rPr/>
        <w:t xml:space="preserve">numuru</w:t>
      </w:r>
      <w:r w:rsidR="1D1DED60">
        <w:rPr/>
        <w:t xml:space="preserve">. </w:t>
      </w:r>
      <w:r w:rsidR="1D1DED60">
        <w:rPr/>
        <w:t>Pārbaudiet</w:t>
      </w:r>
      <w:r w:rsidR="1D1DED60">
        <w:rPr/>
        <w:t xml:space="preserve">, vai </w:t>
      </w:r>
      <w:r w:rsidR="1D1DED60">
        <w:rPr/>
        <w:t>parādītā</w:t>
      </w:r>
      <w:r w:rsidR="1D1DED60">
        <w:rPr/>
        <w:t xml:space="preserve"> </w:t>
      </w:r>
      <w:r w:rsidR="1D1DED60">
        <w:rPr/>
        <w:t>informācija</w:t>
      </w:r>
      <w:r w:rsidR="1D1DED60">
        <w:rPr/>
        <w:t xml:space="preserve"> </w:t>
      </w:r>
      <w:r w:rsidR="1D1DED60">
        <w:rPr/>
        <w:t>ir</w:t>
      </w:r>
      <w:r w:rsidR="1D1DED60">
        <w:rPr/>
        <w:t xml:space="preserve"> </w:t>
      </w:r>
      <w:r w:rsidR="1D1DED60">
        <w:rPr/>
        <w:t>pareiza</w:t>
      </w:r>
      <w:r w:rsidR="1D1DED60">
        <w:rPr/>
        <w:t xml:space="preserve">, </w:t>
      </w:r>
      <w:r w:rsidR="297D6E8C">
        <w:rPr/>
        <w:t>un</w:t>
      </w:r>
      <w:r w:rsidR="297D6E8C">
        <w:rPr/>
        <w:t xml:space="preserve"> </w:t>
      </w:r>
      <w:r w:rsidRPr="00B16CF5" w:rsidR="1D1DED60">
        <w:rPr/>
        <w:t>pēc</w:t>
      </w:r>
      <w:r w:rsidRPr="00B16CF5" w:rsidR="1D1DED60">
        <w:rPr/>
        <w:t xml:space="preserve"> </w:t>
      </w:r>
      <w:r w:rsidRPr="00B16CF5" w:rsidR="1D1DED60">
        <w:rPr/>
        <w:t>tam</w:t>
      </w:r>
      <w:r w:rsidRPr="00B16CF5" w:rsidR="1D1DED60">
        <w:rPr/>
        <w:t xml:space="preserve"> </w:t>
      </w:r>
      <w:r w:rsidRPr="00B16CF5" w:rsidR="1D1DED60">
        <w:rPr/>
        <w:t>atzīmējiet</w:t>
      </w:r>
      <w:r w:rsidRPr="00B16CF5" w:rsidR="1D1DED60">
        <w:rPr/>
        <w:t xml:space="preserve"> </w:t>
      </w:r>
      <w:r w:rsidRPr="00B16CF5" w:rsidR="1D1DED60">
        <w:rPr/>
        <w:t>šo</w:t>
      </w:r>
      <w:r w:rsidRPr="00B16CF5" w:rsidR="1D1DED60">
        <w:rPr/>
        <w:t xml:space="preserve"> </w:t>
      </w:r>
      <w:r w:rsidRPr="00B16CF5" w:rsidR="1D1DED60">
        <w:rPr/>
        <w:t>izvēles</w:t>
      </w:r>
      <w:r w:rsidRPr="00B16CF5" w:rsidR="1D1DED60">
        <w:rPr/>
        <w:t xml:space="preserve"> </w:t>
      </w:r>
      <w:r w:rsidRPr="00B16CF5" w:rsidR="297D6E8C">
        <w:rPr/>
        <w:t>lodziņu</w:t>
      </w:r>
      <w:r w:rsidRPr="00B16CF5" w:rsidR="1D1DED60">
        <w:rPr/>
        <w:t>:</w:t>
      </w:r>
      <w:r w:rsidRPr="00E24ECD" w:rsidR="00282744">
        <w:rPr>
          <w:color w:val="000000"/>
        </w:rPr>
        <w:br/>
      </w:r>
      <w:r w:rsidR="6FB31272">
        <w:drawing>
          <wp:inline wp14:editId="7AB9347B" wp14:anchorId="1BC54966">
            <wp:extent cx="5010150" cy="1983184"/>
            <wp:effectExtent l="0" t="0" r="0" b="0"/>
            <wp:docPr id="18700152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20ae6db89449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98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ECD" w:rsidR="00282744">
        <w:rPr>
          <w:color w:val="000000"/>
        </w:rPr>
        <w:br/>
      </w:r>
    </w:p>
    <w:p w:rsidRPr="00200E20" w:rsidR="007423AB" w:rsidP="7A28303C" w:rsidRDefault="00282744" w14:paraId="00286B6E" w14:textId="0396692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</w:rPr>
      </w:pPr>
      <w:r w:rsidR="1D1DED60">
        <w:rPr/>
        <w:t>Aizpildiet</w:t>
      </w:r>
      <w:r w:rsidR="1D1DED60">
        <w:rPr/>
        <w:t xml:space="preserve"> </w:t>
      </w:r>
      <w:r w:rsidR="1D1DED60">
        <w:rPr/>
        <w:t>obligātos</w:t>
      </w:r>
      <w:r w:rsidR="1D1DED60">
        <w:rPr/>
        <w:t xml:space="preserve"> </w:t>
      </w:r>
      <w:r w:rsidR="1D1DED60">
        <w:rPr/>
        <w:t>lau</w:t>
      </w:r>
      <w:r w:rsidR="297D6E8C">
        <w:rPr/>
        <w:t>k</w:t>
      </w:r>
      <w:r w:rsidR="1D1DED60">
        <w:rPr/>
        <w:t>us</w:t>
      </w:r>
      <w:r w:rsidR="1D1DED60">
        <w:rPr/>
        <w:t xml:space="preserve">. </w:t>
      </w:r>
      <w:r w:rsidR="1D1DED60">
        <w:rPr/>
        <w:t>Izvēlieties</w:t>
      </w:r>
      <w:r w:rsidR="1D1DED60">
        <w:rPr/>
        <w:t xml:space="preserve"> </w:t>
      </w:r>
      <w:r w:rsidR="1D1DED60">
        <w:rPr/>
        <w:t>lietotājvārdu</w:t>
      </w:r>
      <w:r w:rsidR="1D1DED60">
        <w:rPr/>
        <w:t xml:space="preserve"> </w:t>
      </w:r>
      <w:r w:rsidR="1D1DED60">
        <w:rPr/>
        <w:t>un</w:t>
      </w:r>
      <w:r w:rsidR="1D1DED60">
        <w:rPr/>
        <w:t xml:space="preserve"> </w:t>
      </w:r>
      <w:r w:rsidR="1D1DED60">
        <w:rPr/>
        <w:t>paroli</w:t>
      </w:r>
      <w:r w:rsidR="1D1DED60">
        <w:rPr/>
        <w:t xml:space="preserve">, kas </w:t>
      </w:r>
      <w:r w:rsidR="1D1DED60">
        <w:rPr/>
        <w:t>vēlāk</w:t>
      </w:r>
      <w:r w:rsidR="1D1DED60">
        <w:rPr/>
        <w:t xml:space="preserve"> </w:t>
      </w:r>
      <w:r w:rsidR="1D1DED60">
        <w:rPr/>
        <w:t>būs</w:t>
      </w:r>
      <w:r w:rsidR="1D1DED60">
        <w:rPr/>
        <w:t xml:space="preserve"> </w:t>
      </w:r>
      <w:r w:rsidR="1D1DED60">
        <w:rPr/>
        <w:t>nepieciešama</w:t>
      </w:r>
      <w:r w:rsidR="1D1DED60">
        <w:rPr/>
        <w:t xml:space="preserve">, lai </w:t>
      </w:r>
      <w:r w:rsidR="1D1DED60">
        <w:rPr/>
        <w:t>pie</w:t>
      </w:r>
      <w:r w:rsidR="297D6E8C">
        <w:rPr/>
        <w:t>teiktos</w:t>
      </w:r>
      <w:r w:rsidR="1D1DED60">
        <w:rPr/>
        <w:t>:</w:t>
      </w:r>
      <w:r w:rsidRPr="00200E20">
        <w:rPr>
          <w:color w:val="000000"/>
        </w:rPr>
        <w:br/>
      </w:r>
      <w:r w:rsidR="1C6749A1">
        <w:drawing>
          <wp:inline wp14:editId="1EDABD79" wp14:anchorId="183E7F9A">
            <wp:extent cx="5670376" cy="3449478"/>
            <wp:effectExtent l="0" t="0" r="0" b="0"/>
            <wp:docPr id="4978588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33d942399740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376" cy="344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1D1DED60">
        <w:rPr/>
        <w:t>Kad</w:t>
      </w:r>
      <w:r w:rsidR="1D1DED60">
        <w:rPr/>
        <w:t xml:space="preserve"> tas </w:t>
      </w:r>
      <w:r w:rsidR="1D1DED60">
        <w:rPr/>
        <w:t>ir</w:t>
      </w:r>
      <w:r w:rsidR="1D1DED60">
        <w:rPr/>
        <w:t xml:space="preserve"> </w:t>
      </w:r>
      <w:r w:rsidR="1D1DED60">
        <w:rPr/>
        <w:t>izdarīts</w:t>
      </w:r>
      <w:r w:rsidR="1D1DED60">
        <w:rPr/>
        <w:t xml:space="preserve">, </w:t>
      </w:r>
      <w:r w:rsidR="1D1DED60">
        <w:rPr/>
        <w:t>atzīmējiet</w:t>
      </w:r>
      <w:r w:rsidR="1D1DED60">
        <w:rPr/>
        <w:t xml:space="preserve"> </w:t>
      </w:r>
      <w:r w:rsidR="1D1DED60">
        <w:rPr/>
        <w:t>izvēles</w:t>
      </w:r>
      <w:r w:rsidR="1D1DED60">
        <w:rPr/>
        <w:t xml:space="preserve"> </w:t>
      </w:r>
      <w:r w:rsidR="297D6E8C">
        <w:rPr/>
        <w:t>lodziņu</w:t>
      </w:r>
      <w:r w:rsidR="1D1DED60">
        <w:rPr/>
        <w:t xml:space="preserve">, lai </w:t>
      </w:r>
      <w:r w:rsidR="297D6E8C">
        <w:rPr/>
        <w:t>piekristu</w:t>
      </w:r>
      <w:r w:rsidR="1D1DED60">
        <w:rPr/>
        <w:t xml:space="preserve"> Linde</w:t>
      </w:r>
      <w:r w:rsidR="3C286A71">
        <w:rPr/>
        <w:t xml:space="preserve"> e-</w:t>
      </w:r>
      <w:r w:rsidR="3C286A71">
        <w:rPr/>
        <w:t>veikala</w:t>
      </w:r>
      <w:r w:rsidR="3C286A71">
        <w:rPr/>
        <w:t xml:space="preserve"> </w:t>
      </w:r>
      <w:r w:rsidR="1D1DED60">
        <w:rPr/>
        <w:t>pakalpojumu</w:t>
      </w:r>
      <w:r w:rsidR="186B42A7">
        <w:rPr/>
        <w:t xml:space="preserve"> </w:t>
      </w:r>
      <w:r w:rsidR="1D1DED60">
        <w:rPr/>
        <w:t>sniegšanas</w:t>
      </w:r>
      <w:r w:rsidR="1D1DED60">
        <w:rPr/>
        <w:t xml:space="preserve"> </w:t>
      </w:r>
      <w:r w:rsidR="1D1DED60">
        <w:rPr/>
        <w:t>noteikum</w:t>
      </w:r>
      <w:r w:rsidR="297D6E8C">
        <w:rPr/>
        <w:t>iem</w:t>
      </w:r>
      <w:r w:rsidR="1D1DED60">
        <w:rPr/>
        <w:t xml:space="preserve">, </w:t>
      </w:r>
      <w:r w:rsidR="1D1DED60">
        <w:rPr/>
        <w:t>pēc</w:t>
      </w:r>
      <w:r w:rsidR="1D1DED60">
        <w:rPr/>
        <w:t xml:space="preserve"> </w:t>
      </w:r>
      <w:r w:rsidR="1D1DED60">
        <w:rPr/>
        <w:t>tam</w:t>
      </w:r>
      <w:r w:rsidR="1D1DED60">
        <w:rPr/>
        <w:t xml:space="preserve"> </w:t>
      </w:r>
      <w:r w:rsidR="1D1DED60">
        <w:rPr/>
        <w:t>pabeidziet</w:t>
      </w:r>
      <w:r w:rsidR="1D1DED60">
        <w:rPr/>
        <w:t xml:space="preserve"> </w:t>
      </w:r>
      <w:r w:rsidR="1D1DED60">
        <w:rPr/>
        <w:t>reģistrāciju</w:t>
      </w:r>
      <w:r w:rsidR="1D1DED60">
        <w:rPr/>
        <w:t>:</w:t>
      </w:r>
      <w:r w:rsidRPr="00200E20">
        <w:rPr>
          <w:color w:val="000000"/>
        </w:rPr>
        <w:br/>
      </w:r>
      <w:r w:rsidR="7C3782B0">
        <w:drawing>
          <wp:inline wp14:editId="6E60D1EA" wp14:anchorId="2112F506">
            <wp:extent cx="5651354" cy="2813904"/>
            <wp:effectExtent l="0" t="0" r="0" b="0"/>
            <wp:docPr id="8191411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08eeb6bef44f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354" cy="281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E20">
        <w:rPr>
          <w:color w:val="000000"/>
        </w:rPr>
        <w:br/>
      </w:r>
    </w:p>
    <w:p w:rsidR="007423AB" w:rsidP="7A28303C" w:rsidRDefault="00B16CF5" w14:paraId="148C7A74" w14:textId="1D875AD0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 w:firstLine="720"/>
      </w:pPr>
      <w:r w:rsidR="297D6E8C">
        <w:rPr/>
        <w:t>Jūs</w:t>
      </w:r>
      <w:r w:rsidR="297D6E8C">
        <w:rPr/>
        <w:t xml:space="preserve"> </w:t>
      </w:r>
      <w:r w:rsidR="297D6E8C">
        <w:rPr/>
        <w:t>redzēsiet</w:t>
      </w:r>
      <w:r w:rsidR="297D6E8C">
        <w:rPr/>
        <w:t xml:space="preserve"> </w:t>
      </w:r>
      <w:r w:rsidR="297D6E8C">
        <w:rPr/>
        <w:t>sekmīgas</w:t>
      </w:r>
      <w:r w:rsidR="297D6E8C">
        <w:rPr/>
        <w:t xml:space="preserve"> </w:t>
      </w:r>
      <w:r w:rsidR="1D1DED60">
        <w:rPr/>
        <w:t>reģistrācijas</w:t>
      </w:r>
      <w:r w:rsidR="1D1DED60">
        <w:rPr/>
        <w:t xml:space="preserve"> </w:t>
      </w:r>
      <w:r w:rsidR="1D1DED60">
        <w:rPr/>
        <w:t>apstiprinājumu</w:t>
      </w:r>
      <w:r w:rsidR="1D1DED60">
        <w:rPr/>
        <w:t xml:space="preserve"> Linde</w:t>
      </w:r>
      <w:r w:rsidR="3C286A71">
        <w:rPr/>
        <w:t xml:space="preserve"> e-</w:t>
      </w:r>
      <w:r w:rsidR="3C286A71">
        <w:rPr/>
        <w:t>veikalā</w:t>
      </w:r>
      <w:r w:rsidR="1908C627">
        <w:rPr/>
        <w:t>.</w:t>
      </w:r>
      <w:r>
        <w:br/>
      </w:r>
      <w:bookmarkStart w:name="_GoBack" w:id="2"/>
      <w:bookmarkEnd w:id="2"/>
    </w:p>
    <w:sectPr w:rsidR="007423AB">
      <w:headerReference w:type="default" r:id="rId19"/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2349C" w16cex:dateUtc="2020-09-20T17:05:00Z"/>
  <w16cex:commentExtensible w16cex:durableId="231234D9" w16cex:dateUtc="2020-09-20T17:06:00Z"/>
  <w16cex:commentExtensible w16cex:durableId="2312597D" w16cex:dateUtc="2020-09-20T19:43:00Z"/>
  <w16cex:commentExtensible w16cex:durableId="23125AAD" w16cex:dateUtc="2020-09-20T19:48:00Z"/>
  <w16cex:commentExtensible w16cex:durableId="23125B43" w16cex:dateUtc="2020-09-20T1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60" w:rsidRDefault="00A33660" w14:paraId="4962B128" w14:textId="77777777">
      <w:pPr>
        <w:spacing w:after="0" w:line="240" w:lineRule="auto"/>
      </w:pPr>
      <w:r>
        <w:separator/>
      </w:r>
    </w:p>
  </w:endnote>
  <w:endnote w:type="continuationSeparator" w:id="0">
    <w:p w:rsidR="00A33660" w:rsidRDefault="00A33660" w14:paraId="492D28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60" w:rsidRDefault="00A33660" w14:paraId="471B29FF" w14:textId="77777777">
      <w:pPr>
        <w:spacing w:after="0" w:line="240" w:lineRule="auto"/>
      </w:pPr>
      <w:r>
        <w:separator/>
      </w:r>
    </w:p>
  </w:footnote>
  <w:footnote w:type="continuationSeparator" w:id="0">
    <w:p w:rsidR="00A33660" w:rsidRDefault="00A33660" w14:paraId="087088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AB" w:rsidRDefault="007423AB" w14:paraId="6DA25C49" w14:textId="77777777"/>
  <w:p w:rsidR="007423AB" w:rsidRDefault="007423AB" w14:paraId="08BB4293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E5B92"/>
    <w:multiLevelType w:val="multilevel"/>
    <w:tmpl w:val="63202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AB"/>
    <w:rsid w:val="000905DF"/>
    <w:rsid w:val="00125E33"/>
    <w:rsid w:val="00172A8B"/>
    <w:rsid w:val="00200E20"/>
    <w:rsid w:val="002052F0"/>
    <w:rsid w:val="00282744"/>
    <w:rsid w:val="003805A3"/>
    <w:rsid w:val="004451FC"/>
    <w:rsid w:val="00446A0D"/>
    <w:rsid w:val="00486499"/>
    <w:rsid w:val="004C04E8"/>
    <w:rsid w:val="004F409D"/>
    <w:rsid w:val="00582439"/>
    <w:rsid w:val="007423AB"/>
    <w:rsid w:val="00772BC7"/>
    <w:rsid w:val="007A5099"/>
    <w:rsid w:val="007F43E0"/>
    <w:rsid w:val="008A6A21"/>
    <w:rsid w:val="008C6838"/>
    <w:rsid w:val="008D5CBA"/>
    <w:rsid w:val="00953CB1"/>
    <w:rsid w:val="009C57DA"/>
    <w:rsid w:val="00A33660"/>
    <w:rsid w:val="00B05C48"/>
    <w:rsid w:val="00B16CF5"/>
    <w:rsid w:val="00E24ECD"/>
    <w:rsid w:val="00E80433"/>
    <w:rsid w:val="0AD23241"/>
    <w:rsid w:val="0EB86D76"/>
    <w:rsid w:val="1780FDA9"/>
    <w:rsid w:val="186B42A7"/>
    <w:rsid w:val="1908C627"/>
    <w:rsid w:val="19335D4D"/>
    <w:rsid w:val="1B7F28A2"/>
    <w:rsid w:val="1C6749A1"/>
    <w:rsid w:val="1D1DED60"/>
    <w:rsid w:val="21E5CB04"/>
    <w:rsid w:val="273FB5FF"/>
    <w:rsid w:val="297D6E8C"/>
    <w:rsid w:val="31672BBA"/>
    <w:rsid w:val="317A86EC"/>
    <w:rsid w:val="31E5CB8A"/>
    <w:rsid w:val="3628041F"/>
    <w:rsid w:val="3C286A71"/>
    <w:rsid w:val="40B85A39"/>
    <w:rsid w:val="45961A7B"/>
    <w:rsid w:val="467AC389"/>
    <w:rsid w:val="476FBE8E"/>
    <w:rsid w:val="48CAF8B6"/>
    <w:rsid w:val="4DAAD546"/>
    <w:rsid w:val="597AB19E"/>
    <w:rsid w:val="597D4CF1"/>
    <w:rsid w:val="59AED25D"/>
    <w:rsid w:val="5B72763C"/>
    <w:rsid w:val="5BC5961D"/>
    <w:rsid w:val="5EA497F1"/>
    <w:rsid w:val="5F2575C9"/>
    <w:rsid w:val="624DB7E4"/>
    <w:rsid w:val="684355C4"/>
    <w:rsid w:val="6CADC702"/>
    <w:rsid w:val="6FB31272"/>
    <w:rsid w:val="7372325C"/>
    <w:rsid w:val="78541BCF"/>
    <w:rsid w:val="7A28303C"/>
    <w:rsid w:val="7C3782B0"/>
    <w:rsid w:val="7C5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756E"/>
  <w15:docId w15:val="{912F9009-C8F4-44B8-BC62-C5D733F3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t-EE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72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A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2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A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2A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2A8B"/>
    <w:rPr>
      <w:rFonts w:ascii="Segoe UI" w:hAnsi="Segoe UI" w:cs="Segoe UI"/>
      <w:sz w:val="18"/>
      <w:szCs w:val="18"/>
    </w:rPr>
  </w:style>
  <w:style w:type="character" w:styleId="phrase" w:customStyle="1">
    <w:name w:val="phrase"/>
    <w:basedOn w:val="DefaultParagraphFont"/>
    <w:rsid w:val="000905DF"/>
  </w:style>
  <w:style w:type="character" w:styleId="word" w:customStyle="1">
    <w:name w:val="word"/>
    <w:basedOn w:val="DefaultParagraphFont"/>
    <w:rsid w:val="000905DF"/>
  </w:style>
  <w:style w:type="character" w:styleId="Hyperlink">
    <w:name w:val="Hyperlink"/>
    <w:basedOn w:val="DefaultParagraphFont"/>
    <w:uiPriority w:val="99"/>
    <w:unhideWhenUsed/>
    <w:rsid w:val="008C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26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customXml" Target="../customXml/item2.xml" Id="rId25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24" /><Relationship Type="http://schemas.openxmlformats.org/officeDocument/2006/relationships/footnotes" Target="footnotes.xml" Id="rId5" /><Relationship Type="http://schemas.microsoft.com/office/2018/08/relationships/commentsExtensible" Target="commentsExtensible.xml" Id="rId23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image" Target="/media/imagea.png" Id="Re871afdfb0c94d3f" /><Relationship Type="http://schemas.openxmlformats.org/officeDocument/2006/relationships/image" Target="/media/imageb.png" Id="R4c5e4de193414f93" /><Relationship Type="http://schemas.openxmlformats.org/officeDocument/2006/relationships/image" Target="/media/imagec.png" Id="Rb6417809af874bd8" /><Relationship Type="http://schemas.openxmlformats.org/officeDocument/2006/relationships/image" Target="/media/imaged.png" Id="Rf9cd142d72a242a4" /><Relationship Type="http://schemas.openxmlformats.org/officeDocument/2006/relationships/image" Target="/media/imagee.png" Id="R9c044f2297c948ed" /><Relationship Type="http://schemas.openxmlformats.org/officeDocument/2006/relationships/image" Target="/media/imagef.png" Id="Rcb20ae6db894499c" /><Relationship Type="http://schemas.openxmlformats.org/officeDocument/2006/relationships/image" Target="/media/image10.png" Id="R0033d94239974002" /><Relationship Type="http://schemas.openxmlformats.org/officeDocument/2006/relationships/image" Target="/media/image11.png" Id="R4a08eeb6bef44fcb" /><Relationship Type="http://schemas.openxmlformats.org/officeDocument/2006/relationships/hyperlink" Target="https://www.linde-gas.lv/shop/lv/lv-ig/home?utm_source=linde-gas.lv&amp;utm_medium=linde_referral&amp;utm_content=button&amp;utm_campaign=lv-cart" TargetMode="External" Id="R89a1e6cf97d942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E99743E05EB4488E234B6D8899A07" ma:contentTypeVersion="18" ma:contentTypeDescription="Create a new document." ma:contentTypeScope="" ma:versionID="b74f84353b1aa3352f06f9df92e754ea">
  <xsd:schema xmlns:xsd="http://www.w3.org/2001/XMLSchema" xmlns:xs="http://www.w3.org/2001/XMLSchema" xmlns:p="http://schemas.microsoft.com/office/2006/metadata/properties" xmlns:ns2="a87e8517-0d6b-4f3b-8874-e210988e0b4a" xmlns:ns3="b8127dbb-746b-473b-aa10-93d847890626" xmlns:ns4="921b7353-8eee-4d57-95e7-6707d4aafa1b" targetNamespace="http://schemas.microsoft.com/office/2006/metadata/properties" ma:root="true" ma:fieldsID="b57ec0cd0bdec3c31796b76cad4d724f" ns2:_="" ns3:_="" ns4:_="">
    <xsd:import namespace="a87e8517-0d6b-4f3b-8874-e210988e0b4a"/>
    <xsd:import namespace="b8127dbb-746b-473b-aa10-93d847890626"/>
    <xsd:import namespace="921b7353-8eee-4d57-95e7-6707d4aafa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8517-0d6b-4f3b-8874-e210988e0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27dbb-746b-473b-aa10-93d84789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315aa8-bd96-4598-8e4a-1d3aeb7b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353-8eee-4d57-95e7-6707d4aafa1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f6b9141-2aea-4ba2-a5a7-ed8aecb7f4fb}" ma:internalName="TaxCatchAll" ma:showField="CatchAllData" ma:web="a87e8517-0d6b-4f3b-8874-e210988e0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127dbb-746b-473b-aa10-93d847890626">
      <Terms xmlns="http://schemas.microsoft.com/office/infopath/2007/PartnerControls"/>
    </lcf76f155ced4ddcb4097134ff3c332f>
    <TaxCatchAll xmlns="921b7353-8eee-4d57-95e7-6707d4aafa1b" xsi:nil="true"/>
  </documentManagement>
</p:properties>
</file>

<file path=customXml/itemProps1.xml><?xml version="1.0" encoding="utf-8"?>
<ds:datastoreItem xmlns:ds="http://schemas.openxmlformats.org/officeDocument/2006/customXml" ds:itemID="{92001A26-688A-40D8-B944-BD7376DD8003}"/>
</file>

<file path=customXml/itemProps2.xml><?xml version="1.0" encoding="utf-8"?>
<ds:datastoreItem xmlns:ds="http://schemas.openxmlformats.org/officeDocument/2006/customXml" ds:itemID="{AB01B78D-681A-43EE-AB7C-56E93D5816C0}"/>
</file>

<file path=customXml/itemProps3.xml><?xml version="1.0" encoding="utf-8"?>
<ds:datastoreItem xmlns:ds="http://schemas.openxmlformats.org/officeDocument/2006/customXml" ds:itemID="{C2897241-6CD1-4AD8-A50E-5686CE6E9B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Silina</dc:creator>
  <cp:lastModifiedBy>Daniil Salamatin</cp:lastModifiedBy>
  <cp:revision>6</cp:revision>
  <dcterms:created xsi:type="dcterms:W3CDTF">2020-09-24T11:26:00Z</dcterms:created>
  <dcterms:modified xsi:type="dcterms:W3CDTF">2023-08-18T07:54:44Z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0x010100A98E99743E05EB4488E234B6D8899A07</vt:lpwstr>
  </property>
  <property fmtid="{D5CDD505-2E9C-101B-9397-08002B2CF9AE}" pid="3" name="MediaServiceImageTags">
    <vt:lpwstr/>
  </property>
</Properties>
</file>